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95" w:rsidRDefault="00C90C4F" w:rsidP="00C90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E846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E84695" w:rsidRDefault="00E84695" w:rsidP="00C90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695" w:rsidRDefault="00E84695" w:rsidP="00C90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905"/>
        <w:gridCol w:w="2717"/>
        <w:gridCol w:w="1865"/>
        <w:gridCol w:w="3047"/>
      </w:tblGrid>
      <w:tr w:rsidR="00C90C4F" w:rsidTr="00CB13BB">
        <w:tc>
          <w:tcPr>
            <w:tcW w:w="190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2717" w:type="dxa"/>
            <w:vMerge w:val="restart"/>
          </w:tcPr>
          <w:p w:rsidR="00C90C4F" w:rsidRPr="001521DE" w:rsidRDefault="00C90C4F" w:rsidP="00CB13BB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21D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«Безопасность при общении с животными»</w:t>
            </w:r>
          </w:p>
          <w:p w:rsidR="00C90C4F" w:rsidRDefault="00C90C4F" w:rsidP="00CB13BB">
            <w:pPr>
              <w:spacing w:before="15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детей правильно вести себя при общении с животными, понимать поведение животных, знать, как правильно реагировать в различных ситуациях, закреплять знания о домашних и диких животных.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«Контакты с животными»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«Опасные животные»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«Детки в клетке»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«Доскажи словечко»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 w:val="restart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1DE">
              <w:rPr>
                <w:rFonts w:ascii="Times New Roman" w:hAnsi="Times New Roman" w:cs="Times New Roman"/>
                <w:b/>
                <w:sz w:val="24"/>
                <w:szCs w:val="24"/>
              </w:rPr>
              <w:t>«Опасные предметы»</w:t>
            </w:r>
          </w:p>
          <w:p w:rsidR="00C90C4F" w:rsidRPr="001521DE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1DE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у детей представления о предметах, которые могут угрожать жизни и здоровью людей.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«Предметы, требующие осторожного обращения»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«Опасные предметы»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о принцессе Иголочке»</w:t>
            </w:r>
          </w:p>
        </w:tc>
      </w:tr>
      <w:tr w:rsidR="00C90C4F" w:rsidTr="00CB13BB">
        <w:trPr>
          <w:trHeight w:val="557"/>
        </w:trPr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Иллюстраций с изображением опасных предметов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C90C4F" w:rsidRDefault="00C90C4F" w:rsidP="00CB13BB"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2717" w:type="dxa"/>
            <w:vMerge w:val="restart"/>
          </w:tcPr>
          <w:p w:rsidR="00C90C4F" w:rsidRPr="00735C11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1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Осторожно, </w:t>
            </w:r>
            <w:r w:rsidRPr="00735C11">
              <w:rPr>
                <w:rFonts w:ascii="Times New Roman" w:hAnsi="Times New Roman" w:cs="Times New Roman"/>
                <w:b/>
                <w:sz w:val="24"/>
                <w:szCs w:val="24"/>
              </w:rPr>
              <w:t>гололед!»</w:t>
            </w:r>
          </w:p>
          <w:p w:rsidR="00C90C4F" w:rsidRPr="00735C11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научить детей правильно вести себя во время гололеда,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объяснить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опасно ходить по льду.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безопасности на льду»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избежать неприятностей?»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Е.Благинина «Захрустела льдинка»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«Основы безопасности»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90C4F" w:rsidRDefault="00C90C4F" w:rsidP="00CB13BB"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2717" w:type="dxa"/>
            <w:vMerge w:val="restart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11">
              <w:rPr>
                <w:rFonts w:ascii="Times New Roman" w:hAnsi="Times New Roman" w:cs="Times New Roman"/>
                <w:b/>
                <w:sz w:val="24"/>
                <w:szCs w:val="24"/>
              </w:rPr>
              <w:t>«Опасности вокруг нас»</w:t>
            </w:r>
          </w:p>
          <w:p w:rsidR="00C90C4F" w:rsidRPr="00735C11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5C11">
              <w:rPr>
                <w:rFonts w:ascii="Times New Roman" w:hAnsi="Times New Roman" w:cs="Times New Roman"/>
                <w:sz w:val="24"/>
                <w:szCs w:val="24"/>
              </w:rPr>
              <w:t>Цель: рассказать детям о тех опасностях, которые окружают их в повседневной жизни и как вести себя в той или иной ситуации.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«Если вдруг ты потерялся»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вести себя во время грозы»»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окно открыто»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«Внимание, ток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C90C4F" w:rsidRDefault="00C90C4F" w:rsidP="00CB13BB">
            <w:r w:rsidRPr="00CE1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1неделя</w:t>
            </w:r>
          </w:p>
        </w:tc>
        <w:tc>
          <w:tcPr>
            <w:tcW w:w="2717" w:type="dxa"/>
            <w:vMerge w:val="restart"/>
          </w:tcPr>
          <w:p w:rsidR="00C90C4F" w:rsidRPr="0030631C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3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«Кто ты, я тебя не знаю?»</w:t>
            </w:r>
          </w:p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научить детей правильно вести себя при встрече с незнакомыми людьми, когда в дверь стучит незнакомец и т. д.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открывай дверь чужому»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«Вызови полицию»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сказка «Волк и семеро козлят»</w:t>
            </w:r>
          </w:p>
        </w:tc>
      </w:tr>
      <w:tr w:rsidR="00C90C4F" w:rsidTr="00CB13BB">
        <w:tc>
          <w:tcPr>
            <w:tcW w:w="1905" w:type="dxa"/>
          </w:tcPr>
          <w:p w:rsidR="00C90C4F" w:rsidRDefault="00C90C4F" w:rsidP="00CB13BB"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129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717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вести себя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незнакомыми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улице?»</w:t>
            </w:r>
          </w:p>
        </w:tc>
      </w:tr>
      <w:tr w:rsidR="00C90C4F" w:rsidTr="00CB13BB">
        <w:trPr>
          <w:trHeight w:val="795"/>
        </w:trPr>
        <w:tc>
          <w:tcPr>
            <w:tcW w:w="1905" w:type="dxa"/>
            <w:vMerge w:val="restart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2717" w:type="dxa"/>
            <w:vMerge w:val="restart"/>
          </w:tcPr>
          <w:p w:rsidR="00C90C4F" w:rsidRPr="00130310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310">
              <w:rPr>
                <w:rFonts w:ascii="Times New Roman" w:hAnsi="Times New Roman" w:cs="Times New Roman"/>
                <w:b/>
                <w:sz w:val="24"/>
                <w:szCs w:val="24"/>
              </w:rPr>
              <w:t>«Береги здоровье»</w:t>
            </w:r>
          </w:p>
          <w:p w:rsidR="00C90C4F" w:rsidRDefault="00C90C4F" w:rsidP="00CB13BB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 объяснить детям, что здоровье – одна из главных жизненных ценностей,  рассказать, что каждый ребёнок должен знать своё тело, научиться заботится о нем, не вредить своему организму; воспитывать у детей осознанное отношение к необходимости закаляться, заниматься спортом, чтобы противостоять болезням; закрепить знания о том, что лекарства могут быть полезными, но и опасными для здоровья;</w:t>
            </w:r>
            <w:proofErr w:type="gramEnd"/>
          </w:p>
          <w:p w:rsidR="00C90C4F" w:rsidRPr="00F5202F" w:rsidRDefault="00C90C4F" w:rsidP="00CB1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у  детей доброжелательное отношение  друг к другу.</w:t>
            </w: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«Будь здоров без докторов»</w:t>
            </w:r>
          </w:p>
        </w:tc>
      </w:tr>
      <w:tr w:rsidR="00C90C4F" w:rsidTr="00CB13BB">
        <w:trPr>
          <w:trHeight w:val="1125"/>
        </w:trPr>
        <w:tc>
          <w:tcPr>
            <w:tcW w:w="1905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C90C4F" w:rsidRPr="00130310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пользе и вреде лекарств»»</w:t>
            </w:r>
          </w:p>
        </w:tc>
      </w:tr>
      <w:tr w:rsidR="00C90C4F" w:rsidTr="00CB13BB">
        <w:trPr>
          <w:trHeight w:val="1290"/>
        </w:trPr>
        <w:tc>
          <w:tcPr>
            <w:tcW w:w="1905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C90C4F" w:rsidRPr="00130310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Pr="008D31CA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047" w:type="dxa"/>
          </w:tcPr>
          <w:p w:rsidR="00C90C4F" w:rsidRPr="00F5202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«Детские страхи»</w:t>
            </w:r>
          </w:p>
        </w:tc>
      </w:tr>
      <w:tr w:rsidR="00C90C4F" w:rsidTr="00CB13BB">
        <w:trPr>
          <w:trHeight w:val="1365"/>
        </w:trPr>
        <w:tc>
          <w:tcPr>
            <w:tcW w:w="1905" w:type="dxa"/>
            <w:vMerge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C90C4F" w:rsidRPr="00130310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5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3047" w:type="dxa"/>
          </w:tcPr>
          <w:p w:rsidR="00C90C4F" w:rsidRDefault="00C90C4F" w:rsidP="00CB13BB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«Я, ты, он, она – вместе дружная семья!»</w:t>
            </w:r>
          </w:p>
        </w:tc>
      </w:tr>
    </w:tbl>
    <w:p w:rsidR="00C90C4F" w:rsidRPr="008D31CA" w:rsidRDefault="00C90C4F" w:rsidP="00C90C4F">
      <w:pPr>
        <w:tabs>
          <w:tab w:val="left" w:pos="1365"/>
        </w:tabs>
        <w:rPr>
          <w:sz w:val="44"/>
          <w:szCs w:val="44"/>
        </w:rPr>
      </w:pPr>
    </w:p>
    <w:p w:rsidR="00613C63" w:rsidRDefault="00613C63"/>
    <w:sectPr w:rsidR="00613C63" w:rsidSect="00DD7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C4F"/>
    <w:rsid w:val="00481692"/>
    <w:rsid w:val="00613C63"/>
    <w:rsid w:val="00C90C4F"/>
    <w:rsid w:val="00E84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C4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D224A-EA9A-4B01-A66C-EA6BE8B8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2017-03-14T10:13:00Z</cp:lastPrinted>
  <dcterms:created xsi:type="dcterms:W3CDTF">2017-03-14T10:12:00Z</dcterms:created>
  <dcterms:modified xsi:type="dcterms:W3CDTF">2017-03-14T10:33:00Z</dcterms:modified>
</cp:coreProperties>
</file>